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38F5" w:rsidRPr="002169FB" w:rsidRDefault="00A1320D" w:rsidP="00E138F5">
      <w:pPr>
        <w:jc w:val="center"/>
        <w:rPr>
          <w:b/>
        </w:rPr>
      </w:pPr>
      <w:r w:rsidRPr="008E4419">
        <w:rPr>
          <w:b/>
        </w:rPr>
        <w:t>Land Based Investment (LBI) Constituent &amp; BEC Update</w:t>
      </w:r>
      <w:r>
        <w:rPr>
          <w:b/>
        </w:rPr>
        <w:br/>
      </w:r>
      <w:r w:rsidR="00E138F5" w:rsidRPr="002169FB">
        <w:rPr>
          <w:b/>
        </w:rPr>
        <w:t>Selkirk Resource District – Kootenay Lake, Arrow &amp; Boundary TSAs</w:t>
      </w:r>
    </w:p>
    <w:p w:rsidR="00E138F5" w:rsidRPr="002169FB" w:rsidRDefault="00E138F5" w:rsidP="00E138F5">
      <w:pPr>
        <w:jc w:val="center"/>
        <w:rPr>
          <w:b/>
        </w:rPr>
      </w:pPr>
      <w:r w:rsidRPr="002169FB">
        <w:rPr>
          <w:b/>
        </w:rPr>
        <w:t>Minutes of meeting</w:t>
      </w:r>
    </w:p>
    <w:p w:rsidR="00E138F5" w:rsidRPr="002169FB" w:rsidRDefault="00E138F5" w:rsidP="002D7B42">
      <w:pPr>
        <w:pBdr>
          <w:bottom w:val="single" w:sz="4" w:space="1" w:color="auto"/>
        </w:pBdr>
        <w:jc w:val="center"/>
      </w:pPr>
      <w:r w:rsidRPr="002169FB">
        <w:t>Tuesday October 29</w:t>
      </w:r>
      <w:r w:rsidRPr="002169FB">
        <w:rPr>
          <w:vertAlign w:val="superscript"/>
        </w:rPr>
        <w:t>th</w:t>
      </w:r>
      <w:r w:rsidRPr="002169FB">
        <w:t>, 2013 (0900 hrs – 1530 hrs</w:t>
      </w:r>
      <w:proofErr w:type="gramStart"/>
      <w:r w:rsidRPr="002169FB">
        <w:t>)</w:t>
      </w:r>
      <w:proofErr w:type="gramEnd"/>
      <w:r w:rsidRPr="002169FB">
        <w:br/>
        <w:t>Kootenay Lake Forestry Center (4 Mile Office)</w:t>
      </w:r>
      <w:r w:rsidRPr="002169FB">
        <w:br/>
        <w:t>1907 Ridgewood Road, Nelson</w:t>
      </w:r>
    </w:p>
    <w:p w:rsidR="002D7B42" w:rsidRPr="002169FB" w:rsidRDefault="002D7B42" w:rsidP="002D7B42">
      <w:pPr>
        <w:pBdr>
          <w:bottom w:val="single" w:sz="4" w:space="1" w:color="auto"/>
        </w:pBd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68"/>
        <w:gridCol w:w="7908"/>
      </w:tblGrid>
      <w:tr w:rsidR="002D7B42" w:rsidRPr="002169FB" w:rsidTr="002D7B42">
        <w:tc>
          <w:tcPr>
            <w:tcW w:w="1668" w:type="dxa"/>
          </w:tcPr>
          <w:p w:rsidR="002D7B42" w:rsidRPr="002169FB" w:rsidRDefault="002D7B42" w:rsidP="00E138F5">
            <w:r w:rsidRPr="002169FB">
              <w:t>Attendance:</w:t>
            </w:r>
          </w:p>
        </w:tc>
        <w:tc>
          <w:tcPr>
            <w:tcW w:w="7908" w:type="dxa"/>
          </w:tcPr>
          <w:p w:rsidR="002D7B42" w:rsidRPr="002169FB" w:rsidRDefault="002D7B42" w:rsidP="00E138F5">
            <w:r w:rsidRPr="002169FB">
              <w:t xml:space="preserve">Mark MacAulay, Doug Thorburn, Kristine Sacenieks, John Cruickshank, Larry Hanlon, Daniel Gratton, Charlene Strelaeff, Michael Murray, Phil MacDonald, Sabrina Mutterer, Frances Swan, Ryan </w:t>
            </w:r>
            <w:proofErr w:type="spellStart"/>
            <w:r w:rsidRPr="002169FB">
              <w:t>Weltz</w:t>
            </w:r>
            <w:proofErr w:type="spellEnd"/>
            <w:r w:rsidRPr="002169FB">
              <w:t xml:space="preserve">, Kevin Lavelle, Barb Wadey, Heidi Muller, Jane Miller, Pat McMechan, Ash Ladyman, Tyler Hodgkinson, Art Stock, Dean Christianson, Three others joined in the afternoon: Deb MacKillop, Erik Leslie, Audrey </w:t>
            </w:r>
            <w:proofErr w:type="spellStart"/>
            <w:r w:rsidRPr="002169FB">
              <w:t>Ehmann</w:t>
            </w:r>
            <w:proofErr w:type="spellEnd"/>
          </w:p>
        </w:tc>
      </w:tr>
      <w:tr w:rsidR="002D7B42" w:rsidRPr="002169FB" w:rsidTr="002D7B42">
        <w:tc>
          <w:tcPr>
            <w:tcW w:w="1668" w:type="dxa"/>
          </w:tcPr>
          <w:p w:rsidR="002D7B42" w:rsidRPr="002169FB" w:rsidRDefault="002D7B42" w:rsidP="00E138F5"/>
        </w:tc>
        <w:tc>
          <w:tcPr>
            <w:tcW w:w="7908" w:type="dxa"/>
          </w:tcPr>
          <w:p w:rsidR="002D7B42" w:rsidRPr="002169FB" w:rsidRDefault="002D7B42" w:rsidP="00E138F5"/>
        </w:tc>
      </w:tr>
      <w:tr w:rsidR="002D7B42" w:rsidRPr="002169FB" w:rsidTr="002D7B42">
        <w:tc>
          <w:tcPr>
            <w:tcW w:w="1668" w:type="dxa"/>
          </w:tcPr>
          <w:p w:rsidR="002D7B42" w:rsidRPr="002169FB" w:rsidRDefault="002D7B42" w:rsidP="00E138F5">
            <w:r w:rsidRPr="002169FB">
              <w:t>Scribe:</w:t>
            </w:r>
          </w:p>
        </w:tc>
        <w:tc>
          <w:tcPr>
            <w:tcW w:w="7908" w:type="dxa"/>
          </w:tcPr>
          <w:p w:rsidR="002D7B42" w:rsidRPr="002169FB" w:rsidRDefault="002D7B42" w:rsidP="00E138F5">
            <w:r w:rsidRPr="002169FB">
              <w:t>Kevin Lavelle</w:t>
            </w:r>
          </w:p>
        </w:tc>
      </w:tr>
    </w:tbl>
    <w:p w:rsidR="00B0349A" w:rsidRDefault="00B0349A" w:rsidP="002D7B42">
      <w:pPr>
        <w:pBdr>
          <w:bottom w:val="single" w:sz="4" w:space="1" w:color="auto"/>
        </w:pBdr>
        <w:jc w:val="center"/>
        <w:rPr>
          <w:b/>
        </w:rPr>
      </w:pPr>
    </w:p>
    <w:p w:rsidR="00A1320D" w:rsidRDefault="00A1320D" w:rsidP="002D7B42">
      <w:pPr>
        <w:pBdr>
          <w:bottom w:val="single" w:sz="4" w:space="1" w:color="auto"/>
        </w:pBdr>
        <w:jc w:val="center"/>
        <w:rPr>
          <w:b/>
        </w:rPr>
      </w:pPr>
    </w:p>
    <w:p w:rsidR="004A50CA" w:rsidRPr="002169FB" w:rsidRDefault="00421F33" w:rsidP="002D7B42">
      <w:pPr>
        <w:pBdr>
          <w:bottom w:val="single" w:sz="4" w:space="1" w:color="auto"/>
        </w:pBdr>
        <w:jc w:val="center"/>
        <w:rPr>
          <w:b/>
        </w:rPr>
      </w:pPr>
      <w:r w:rsidRPr="002169FB">
        <w:rPr>
          <w:b/>
        </w:rPr>
        <w:t>LBI Constituent meeting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26"/>
        <w:gridCol w:w="8050"/>
      </w:tblGrid>
      <w:tr w:rsidR="002D7B42" w:rsidRPr="002169FB" w:rsidTr="00F3311C">
        <w:tc>
          <w:tcPr>
            <w:tcW w:w="1526" w:type="dxa"/>
          </w:tcPr>
          <w:p w:rsidR="002D7B42" w:rsidRPr="002169FB" w:rsidRDefault="002D7B42" w:rsidP="00E138F5">
            <w:pPr>
              <w:rPr>
                <w:b/>
              </w:rPr>
            </w:pPr>
            <w:r w:rsidRPr="002169FB">
              <w:rPr>
                <w:b/>
              </w:rPr>
              <w:t>Agenda item:</w:t>
            </w:r>
          </w:p>
        </w:tc>
        <w:tc>
          <w:tcPr>
            <w:tcW w:w="8050" w:type="dxa"/>
          </w:tcPr>
          <w:p w:rsidR="002D7B42" w:rsidRPr="002169FB" w:rsidRDefault="002D7B42" w:rsidP="00E138F5">
            <w:r w:rsidRPr="002169FB">
              <w:t>Introduction and review last meeting’s minutes and action items</w:t>
            </w:r>
          </w:p>
        </w:tc>
      </w:tr>
      <w:tr w:rsidR="002D7B42" w:rsidRPr="002169FB" w:rsidTr="00F3311C">
        <w:tc>
          <w:tcPr>
            <w:tcW w:w="1526" w:type="dxa"/>
          </w:tcPr>
          <w:p w:rsidR="002D7B42" w:rsidRPr="002169FB" w:rsidRDefault="002D7B42" w:rsidP="00E138F5">
            <w:pPr>
              <w:rPr>
                <w:b/>
              </w:rPr>
            </w:pPr>
            <w:r w:rsidRPr="002169FB">
              <w:rPr>
                <w:b/>
              </w:rPr>
              <w:t>Presenter:</w:t>
            </w:r>
          </w:p>
        </w:tc>
        <w:tc>
          <w:tcPr>
            <w:tcW w:w="8050" w:type="dxa"/>
          </w:tcPr>
          <w:p w:rsidR="002D7B42" w:rsidRPr="002169FB" w:rsidRDefault="002D7B42" w:rsidP="00E138F5">
            <w:r w:rsidRPr="002169FB">
              <w:t>Julie Castonguay</w:t>
            </w:r>
          </w:p>
        </w:tc>
      </w:tr>
      <w:tr w:rsidR="002D7B42" w:rsidRPr="002169FB" w:rsidTr="00F3311C">
        <w:tc>
          <w:tcPr>
            <w:tcW w:w="1526" w:type="dxa"/>
          </w:tcPr>
          <w:p w:rsidR="002D7B42" w:rsidRPr="002169FB" w:rsidRDefault="002D7B42" w:rsidP="00E138F5">
            <w:pPr>
              <w:rPr>
                <w:b/>
              </w:rPr>
            </w:pPr>
            <w:r w:rsidRPr="002169FB">
              <w:rPr>
                <w:b/>
              </w:rPr>
              <w:t>Discussion:</w:t>
            </w:r>
          </w:p>
        </w:tc>
        <w:tc>
          <w:tcPr>
            <w:tcW w:w="8050" w:type="dxa"/>
          </w:tcPr>
          <w:p w:rsidR="002D7B42" w:rsidRPr="002169FB" w:rsidRDefault="00F3311C" w:rsidP="00E138F5">
            <w:r w:rsidRPr="002169FB">
              <w:t>I</w:t>
            </w:r>
            <w:r w:rsidR="002D7B42" w:rsidRPr="002169FB">
              <w:t xml:space="preserve">ntroductions, last meeting Nov 15, 2012, 4 action items all dealt with: caribou mitigation funding, delivery gent for caribou mitigation, Type IV </w:t>
            </w:r>
            <w:proofErr w:type="spellStart"/>
            <w:r w:rsidR="002D7B42" w:rsidRPr="002169FB">
              <w:t>Silv</w:t>
            </w:r>
            <w:proofErr w:type="spellEnd"/>
            <w:r w:rsidR="002D7B42" w:rsidRPr="002169FB">
              <w:t>. Strategy for Arrow TSA, LBI e-mail distribution list</w:t>
            </w:r>
          </w:p>
        </w:tc>
      </w:tr>
    </w:tbl>
    <w:p w:rsidR="002D7B42" w:rsidRPr="002169FB" w:rsidRDefault="002D7B42" w:rsidP="003116D6">
      <w:pPr>
        <w:pBdr>
          <w:bottom w:val="single" w:sz="2" w:space="1" w:color="auto"/>
        </w:pBd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26"/>
        <w:gridCol w:w="8050"/>
      </w:tblGrid>
      <w:tr w:rsidR="002D7B42" w:rsidRPr="002169FB" w:rsidTr="00F3311C">
        <w:tc>
          <w:tcPr>
            <w:tcW w:w="1526" w:type="dxa"/>
          </w:tcPr>
          <w:p w:rsidR="002D7B42" w:rsidRPr="002169FB" w:rsidRDefault="002D7B42" w:rsidP="002D7B42">
            <w:pPr>
              <w:rPr>
                <w:b/>
              </w:rPr>
            </w:pPr>
            <w:r w:rsidRPr="002169FB">
              <w:rPr>
                <w:b/>
              </w:rPr>
              <w:t>Agenda item</w:t>
            </w:r>
          </w:p>
        </w:tc>
        <w:tc>
          <w:tcPr>
            <w:tcW w:w="8050" w:type="dxa"/>
          </w:tcPr>
          <w:p w:rsidR="002D7B42" w:rsidRPr="002169FB" w:rsidRDefault="00F3311C" w:rsidP="002D7B42">
            <w:r w:rsidRPr="002169FB">
              <w:t>Provincial and Regional overview and current status of LBI programs and FFT program</w:t>
            </w:r>
          </w:p>
        </w:tc>
      </w:tr>
      <w:tr w:rsidR="002D7B42" w:rsidRPr="002169FB" w:rsidTr="00F3311C">
        <w:tc>
          <w:tcPr>
            <w:tcW w:w="1526" w:type="dxa"/>
          </w:tcPr>
          <w:p w:rsidR="002D7B42" w:rsidRPr="002169FB" w:rsidRDefault="00F3311C" w:rsidP="002D7B42">
            <w:pPr>
              <w:rPr>
                <w:b/>
              </w:rPr>
            </w:pPr>
            <w:r w:rsidRPr="002169FB">
              <w:rPr>
                <w:b/>
              </w:rPr>
              <w:t>Presenter</w:t>
            </w:r>
          </w:p>
        </w:tc>
        <w:tc>
          <w:tcPr>
            <w:tcW w:w="8050" w:type="dxa"/>
          </w:tcPr>
          <w:p w:rsidR="002D7B42" w:rsidRPr="002169FB" w:rsidRDefault="00F3311C" w:rsidP="002D7B42">
            <w:r w:rsidRPr="002169FB">
              <w:t>Larry Hanlon</w:t>
            </w:r>
          </w:p>
        </w:tc>
      </w:tr>
      <w:tr w:rsidR="002D7B42" w:rsidRPr="002169FB" w:rsidTr="00F3311C">
        <w:tc>
          <w:tcPr>
            <w:tcW w:w="1526" w:type="dxa"/>
          </w:tcPr>
          <w:p w:rsidR="002D7B42" w:rsidRPr="002169FB" w:rsidRDefault="00F3311C" w:rsidP="002D7B42">
            <w:pPr>
              <w:rPr>
                <w:b/>
              </w:rPr>
            </w:pPr>
            <w:r w:rsidRPr="002169FB">
              <w:rPr>
                <w:b/>
              </w:rPr>
              <w:t>Discussion</w:t>
            </w:r>
          </w:p>
        </w:tc>
        <w:tc>
          <w:tcPr>
            <w:tcW w:w="8050" w:type="dxa"/>
          </w:tcPr>
          <w:p w:rsidR="002D7B42" w:rsidRPr="002169FB" w:rsidRDefault="00F3311C" w:rsidP="002D7B42">
            <w:r w:rsidRPr="002169FB">
              <w:t xml:space="preserve">Presented overview of FFT envelope of LBI, Provincial budget was $71 million in 2012-13, down to $42 million 2013-14, should go back up to $71 million 2014-15 with additional $10 million starting 2015-16. See Mid-term Timber Supply Action Plan links on website. This year’s activities in DSK were mostly surveys, RESULTS data clean-up and small amount of brushing. Next year will see start of 3 year blip in caribou mitigation activities delivered by licensees. There were no large fires in 2013 so not much new activity arose from this past year.  There will be significant site prep in old DCO portion mostly caribou mitigation work. Type IV </w:t>
            </w:r>
            <w:proofErr w:type="spellStart"/>
            <w:r w:rsidRPr="002169FB">
              <w:t>Silv</w:t>
            </w:r>
            <w:proofErr w:type="spellEnd"/>
            <w:r w:rsidRPr="002169FB">
              <w:t xml:space="preserve">. Strategies in Arrow, Cranbrook, </w:t>
            </w:r>
            <w:proofErr w:type="spellStart"/>
            <w:proofErr w:type="gramStart"/>
            <w:r w:rsidRPr="002169FB">
              <w:t>Invermere</w:t>
            </w:r>
            <w:proofErr w:type="spellEnd"/>
            <w:proofErr w:type="gramEnd"/>
            <w:r w:rsidRPr="002169FB">
              <w:t xml:space="preserve"> deferred until at least 2014-15, they will eventually contribute to mid-term timber supply planning and serve to identify the </w:t>
            </w:r>
            <w:proofErr w:type="spellStart"/>
            <w:r w:rsidRPr="002169FB">
              <w:t>silviculture</w:t>
            </w:r>
            <w:proofErr w:type="spellEnd"/>
            <w:r w:rsidRPr="002169FB">
              <w:t xml:space="preserve"> investment that will produce the greatest impacts in the each TSA.</w:t>
            </w:r>
          </w:p>
        </w:tc>
      </w:tr>
      <w:tr w:rsidR="002D7B42" w:rsidRPr="002169FB" w:rsidTr="00F3311C">
        <w:tc>
          <w:tcPr>
            <w:tcW w:w="1526" w:type="dxa"/>
          </w:tcPr>
          <w:p w:rsidR="002D7B42" w:rsidRPr="002169FB" w:rsidRDefault="002D7B42" w:rsidP="002D7B42">
            <w:pPr>
              <w:rPr>
                <w:b/>
              </w:rPr>
            </w:pPr>
            <w:r w:rsidRPr="002169FB">
              <w:rPr>
                <w:b/>
              </w:rPr>
              <w:t>Link to PowerPoint</w:t>
            </w:r>
          </w:p>
        </w:tc>
        <w:tc>
          <w:tcPr>
            <w:tcW w:w="8050" w:type="dxa"/>
          </w:tcPr>
          <w:p w:rsidR="00024BB4" w:rsidRDefault="00024BB4" w:rsidP="002D7B42"/>
          <w:p w:rsidR="002D7B42" w:rsidRPr="002169FB" w:rsidRDefault="00024BB4" w:rsidP="002D7B42">
            <w:r>
              <w:t xml:space="preserve">Click </w:t>
            </w:r>
            <w:hyperlink r:id="rId8" w:history="1">
              <w:r w:rsidRPr="00024BB4">
                <w:rPr>
                  <w:rStyle w:val="Hyperlink"/>
                </w:rPr>
                <w:t>here</w:t>
              </w:r>
            </w:hyperlink>
          </w:p>
        </w:tc>
      </w:tr>
    </w:tbl>
    <w:p w:rsidR="002D7B42" w:rsidRPr="002169FB" w:rsidRDefault="002D7B42" w:rsidP="003116D6">
      <w:pPr>
        <w:pBdr>
          <w:bottom w:val="single" w:sz="2" w:space="1" w:color="auto"/>
        </w:pBd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26"/>
        <w:gridCol w:w="8050"/>
      </w:tblGrid>
      <w:tr w:rsidR="002D7B42" w:rsidRPr="002169FB" w:rsidTr="00F3311C">
        <w:tc>
          <w:tcPr>
            <w:tcW w:w="1526" w:type="dxa"/>
          </w:tcPr>
          <w:p w:rsidR="002D7B42" w:rsidRPr="002169FB" w:rsidRDefault="002D7B42" w:rsidP="002D7B42">
            <w:pPr>
              <w:rPr>
                <w:b/>
              </w:rPr>
            </w:pPr>
            <w:r w:rsidRPr="002169FB">
              <w:rPr>
                <w:b/>
              </w:rPr>
              <w:t>Agenda item</w:t>
            </w:r>
          </w:p>
        </w:tc>
        <w:tc>
          <w:tcPr>
            <w:tcW w:w="8050" w:type="dxa"/>
          </w:tcPr>
          <w:p w:rsidR="002D7B42" w:rsidRPr="002169FB" w:rsidRDefault="00F3311C" w:rsidP="002D7B42">
            <w:r w:rsidRPr="002169FB">
              <w:t>RESULTS monitoring &amp; data quality assurance</w:t>
            </w:r>
          </w:p>
        </w:tc>
      </w:tr>
      <w:tr w:rsidR="002D7B42" w:rsidRPr="002169FB" w:rsidTr="00F3311C">
        <w:tc>
          <w:tcPr>
            <w:tcW w:w="1526" w:type="dxa"/>
          </w:tcPr>
          <w:p w:rsidR="002D7B42" w:rsidRPr="002169FB" w:rsidRDefault="002D7B42" w:rsidP="002D7B42">
            <w:pPr>
              <w:rPr>
                <w:b/>
              </w:rPr>
            </w:pPr>
            <w:r w:rsidRPr="002169FB">
              <w:rPr>
                <w:b/>
              </w:rPr>
              <w:t>Presenter</w:t>
            </w:r>
          </w:p>
        </w:tc>
        <w:tc>
          <w:tcPr>
            <w:tcW w:w="8050" w:type="dxa"/>
          </w:tcPr>
          <w:p w:rsidR="002D7B42" w:rsidRPr="002169FB" w:rsidRDefault="00F3311C" w:rsidP="002D7B42">
            <w:r w:rsidRPr="002169FB">
              <w:t>Barb Wadey</w:t>
            </w:r>
          </w:p>
        </w:tc>
      </w:tr>
      <w:tr w:rsidR="002D7B42" w:rsidRPr="002169FB" w:rsidTr="00F3311C">
        <w:tc>
          <w:tcPr>
            <w:tcW w:w="1526" w:type="dxa"/>
          </w:tcPr>
          <w:p w:rsidR="002D7B42" w:rsidRPr="002169FB" w:rsidRDefault="002D7B42" w:rsidP="002D7B42">
            <w:pPr>
              <w:rPr>
                <w:b/>
              </w:rPr>
            </w:pPr>
            <w:r w:rsidRPr="002169FB">
              <w:rPr>
                <w:b/>
              </w:rPr>
              <w:t>Discussion</w:t>
            </w:r>
          </w:p>
        </w:tc>
        <w:tc>
          <w:tcPr>
            <w:tcW w:w="8050" w:type="dxa"/>
          </w:tcPr>
          <w:p w:rsidR="002D7B42" w:rsidRPr="002169FB" w:rsidRDefault="00F3311C" w:rsidP="00F3311C">
            <w:r w:rsidRPr="002169FB">
              <w:t xml:space="preserve">RESULTS clean-up, data monitoring: CTQ (consultant) has been monitoring quality of </w:t>
            </w:r>
            <w:r w:rsidRPr="002169FB">
              <w:lastRenderedPageBreak/>
              <w:t xml:space="preserve">RESULTS data for nearly 3 years now. For licensee obligations, there are 11 high priority issues mostly related to Section 86 – annual reporting. KB Region is doing well, DRM is in first place with DCO right behind, we receive monthly reports on progress to date, most ministry contacts are sharing these with licensees, looked at details of 11 common errors. Licensees are strongly encouraged to look after any remaining issues or else have CTQ assist them directly. Licensees should receive contact from Barb, Julie, </w:t>
            </w:r>
            <w:proofErr w:type="gramStart"/>
            <w:r w:rsidRPr="002169FB">
              <w:t>Dean</w:t>
            </w:r>
            <w:proofErr w:type="gramEnd"/>
            <w:r w:rsidRPr="002169FB">
              <w:t xml:space="preserve"> on these issues.</w:t>
            </w:r>
          </w:p>
        </w:tc>
      </w:tr>
      <w:tr w:rsidR="002D7B42" w:rsidRPr="002169FB" w:rsidTr="00F3311C">
        <w:tc>
          <w:tcPr>
            <w:tcW w:w="1526" w:type="dxa"/>
          </w:tcPr>
          <w:p w:rsidR="002D7B42" w:rsidRPr="002169FB" w:rsidRDefault="00F3311C" w:rsidP="002D7B42">
            <w:pPr>
              <w:rPr>
                <w:b/>
              </w:rPr>
            </w:pPr>
            <w:r w:rsidRPr="002169FB">
              <w:rPr>
                <w:b/>
              </w:rPr>
              <w:lastRenderedPageBreak/>
              <w:t>Link to PowerPoint</w:t>
            </w:r>
          </w:p>
        </w:tc>
        <w:tc>
          <w:tcPr>
            <w:tcW w:w="8050" w:type="dxa"/>
          </w:tcPr>
          <w:p w:rsidR="00024BB4" w:rsidRDefault="00024BB4" w:rsidP="002D7B42"/>
          <w:p w:rsidR="002D7B42" w:rsidRPr="002169FB" w:rsidRDefault="00024BB4" w:rsidP="002D7B42">
            <w:r>
              <w:t xml:space="preserve">Click </w:t>
            </w:r>
            <w:hyperlink r:id="rId9" w:history="1">
              <w:r w:rsidRPr="00024BB4">
                <w:rPr>
                  <w:rStyle w:val="Hyperlink"/>
                </w:rPr>
                <w:t>here</w:t>
              </w:r>
            </w:hyperlink>
          </w:p>
        </w:tc>
      </w:tr>
    </w:tbl>
    <w:p w:rsidR="002D7B42" w:rsidRPr="002169FB" w:rsidRDefault="002D7B42" w:rsidP="00F3311C">
      <w:pPr>
        <w:pBdr>
          <w:bottom w:val="single" w:sz="2" w:space="1" w:color="auto"/>
        </w:pBd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26"/>
        <w:gridCol w:w="8050"/>
      </w:tblGrid>
      <w:tr w:rsidR="00F3311C" w:rsidRPr="002169FB" w:rsidTr="00F3311C">
        <w:tc>
          <w:tcPr>
            <w:tcW w:w="1526" w:type="dxa"/>
          </w:tcPr>
          <w:p w:rsidR="00F3311C" w:rsidRPr="002169FB" w:rsidRDefault="00F3311C" w:rsidP="00F3311C">
            <w:pPr>
              <w:rPr>
                <w:b/>
              </w:rPr>
            </w:pPr>
            <w:r w:rsidRPr="002169FB">
              <w:rPr>
                <w:b/>
              </w:rPr>
              <w:t>Agenda item</w:t>
            </w:r>
          </w:p>
        </w:tc>
        <w:tc>
          <w:tcPr>
            <w:tcW w:w="8050" w:type="dxa"/>
          </w:tcPr>
          <w:p w:rsidR="00F3311C" w:rsidRPr="002169FB" w:rsidRDefault="00F3311C" w:rsidP="00F3311C">
            <w:r w:rsidRPr="002169FB">
              <w:t>Stand Development Monitoring (SDM)</w:t>
            </w:r>
          </w:p>
        </w:tc>
      </w:tr>
      <w:tr w:rsidR="00F3311C" w:rsidRPr="002169FB" w:rsidTr="00F3311C">
        <w:tc>
          <w:tcPr>
            <w:tcW w:w="1526" w:type="dxa"/>
          </w:tcPr>
          <w:p w:rsidR="00F3311C" w:rsidRPr="002169FB" w:rsidRDefault="00F3311C" w:rsidP="00F3311C">
            <w:pPr>
              <w:rPr>
                <w:b/>
              </w:rPr>
            </w:pPr>
            <w:r w:rsidRPr="002169FB">
              <w:rPr>
                <w:b/>
              </w:rPr>
              <w:t>Presenter</w:t>
            </w:r>
          </w:p>
        </w:tc>
        <w:tc>
          <w:tcPr>
            <w:tcW w:w="8050" w:type="dxa"/>
          </w:tcPr>
          <w:p w:rsidR="00F3311C" w:rsidRPr="002169FB" w:rsidRDefault="00F3311C" w:rsidP="00F3311C">
            <w:pPr>
              <w:pStyle w:val="Event"/>
              <w:spacing w:after="0"/>
              <w:rPr>
                <w:sz w:val="22"/>
              </w:rPr>
            </w:pPr>
            <w:r w:rsidRPr="002169FB">
              <w:rPr>
                <w:sz w:val="22"/>
              </w:rPr>
              <w:t>Barb Wadey</w:t>
            </w:r>
          </w:p>
        </w:tc>
      </w:tr>
      <w:tr w:rsidR="00F3311C" w:rsidRPr="002169FB" w:rsidTr="00F3311C">
        <w:tc>
          <w:tcPr>
            <w:tcW w:w="1526" w:type="dxa"/>
          </w:tcPr>
          <w:p w:rsidR="00F3311C" w:rsidRPr="002169FB" w:rsidRDefault="00F3311C" w:rsidP="00F3311C">
            <w:pPr>
              <w:rPr>
                <w:b/>
              </w:rPr>
            </w:pPr>
            <w:r w:rsidRPr="002169FB">
              <w:rPr>
                <w:b/>
              </w:rPr>
              <w:t>Discussion</w:t>
            </w:r>
          </w:p>
        </w:tc>
        <w:tc>
          <w:tcPr>
            <w:tcW w:w="8050" w:type="dxa"/>
          </w:tcPr>
          <w:p w:rsidR="00F3311C" w:rsidRPr="002169FB" w:rsidRDefault="00F3311C" w:rsidP="00F3311C">
            <w:r w:rsidRPr="002169FB">
              <w:t xml:space="preserve">Reviewed some Golden SDM results (16 blocks), some useful interpretation outside original objectives. SDM monitors shifts in stand attributes of 20-40 year old stands, some interesting trends observed. SDM is looking at stocking standards, forest health, FG policy and trying to match to TIPSEY outputs. Most stands are not growing as TYPSY modeled except for densely planted stands i.e. 2200 </w:t>
            </w:r>
            <w:proofErr w:type="spellStart"/>
            <w:r w:rsidRPr="002169FB">
              <w:t>sph</w:t>
            </w:r>
            <w:proofErr w:type="spellEnd"/>
            <w:r w:rsidRPr="002169FB">
              <w:t xml:space="preserve">. Looking at trends exhibited by data like spacing, distribution, numbers of layer 1 vs. Layer 3 trees, FH impacts like on </w:t>
            </w:r>
            <w:proofErr w:type="spellStart"/>
            <w:r w:rsidRPr="002169FB">
              <w:t>Pli</w:t>
            </w:r>
            <w:proofErr w:type="spellEnd"/>
            <w:r w:rsidRPr="002169FB">
              <w:t xml:space="preserve"> stands, lots of issues.</w:t>
            </w:r>
          </w:p>
        </w:tc>
      </w:tr>
      <w:tr w:rsidR="00F3311C" w:rsidRPr="002169FB" w:rsidTr="00F3311C">
        <w:tc>
          <w:tcPr>
            <w:tcW w:w="1526" w:type="dxa"/>
          </w:tcPr>
          <w:p w:rsidR="00F3311C" w:rsidRPr="002169FB" w:rsidRDefault="00F3311C" w:rsidP="00F3311C">
            <w:pPr>
              <w:rPr>
                <w:b/>
              </w:rPr>
            </w:pPr>
            <w:r w:rsidRPr="002169FB">
              <w:rPr>
                <w:b/>
              </w:rPr>
              <w:t>Link to PowerPoint</w:t>
            </w:r>
          </w:p>
        </w:tc>
        <w:tc>
          <w:tcPr>
            <w:tcW w:w="8050" w:type="dxa"/>
          </w:tcPr>
          <w:p w:rsidR="00024BB4" w:rsidRDefault="00024BB4" w:rsidP="00F3311C"/>
          <w:p w:rsidR="00F3311C" w:rsidRPr="002169FB" w:rsidRDefault="00024BB4" w:rsidP="00F3311C">
            <w:r>
              <w:t xml:space="preserve">Click </w:t>
            </w:r>
            <w:hyperlink r:id="rId10" w:history="1">
              <w:r w:rsidRPr="00024BB4">
                <w:rPr>
                  <w:rStyle w:val="Hyperlink"/>
                </w:rPr>
                <w:t>here</w:t>
              </w:r>
            </w:hyperlink>
          </w:p>
        </w:tc>
      </w:tr>
    </w:tbl>
    <w:p w:rsidR="00F3311C" w:rsidRPr="002169FB" w:rsidRDefault="00F3311C" w:rsidP="006B09E2">
      <w:pPr>
        <w:pBdr>
          <w:bottom w:val="single" w:sz="2" w:space="1" w:color="auto"/>
        </w:pBd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26"/>
        <w:gridCol w:w="8050"/>
      </w:tblGrid>
      <w:tr w:rsidR="002D7B42" w:rsidRPr="002169FB" w:rsidTr="006B09E2">
        <w:tc>
          <w:tcPr>
            <w:tcW w:w="1526" w:type="dxa"/>
          </w:tcPr>
          <w:p w:rsidR="002D7B42" w:rsidRPr="006B09E2" w:rsidRDefault="002D7B42" w:rsidP="002D7B42">
            <w:pPr>
              <w:rPr>
                <w:b/>
              </w:rPr>
            </w:pPr>
            <w:r w:rsidRPr="006B09E2">
              <w:rPr>
                <w:b/>
              </w:rPr>
              <w:t>Agenda item</w:t>
            </w:r>
          </w:p>
        </w:tc>
        <w:tc>
          <w:tcPr>
            <w:tcW w:w="8050" w:type="dxa"/>
          </w:tcPr>
          <w:p w:rsidR="002D7B42" w:rsidRPr="002169FB" w:rsidRDefault="002169FB" w:rsidP="002D7B42">
            <w:r>
              <w:t>Forest health Arrow, Boundary, Kootenay Lake current status</w:t>
            </w:r>
          </w:p>
        </w:tc>
      </w:tr>
      <w:tr w:rsidR="002D7B42" w:rsidRPr="002169FB" w:rsidTr="006B09E2">
        <w:tc>
          <w:tcPr>
            <w:tcW w:w="1526" w:type="dxa"/>
          </w:tcPr>
          <w:p w:rsidR="002D7B42" w:rsidRPr="006B09E2" w:rsidRDefault="002D7B42" w:rsidP="002D7B42">
            <w:pPr>
              <w:rPr>
                <w:b/>
              </w:rPr>
            </w:pPr>
            <w:r w:rsidRPr="006B09E2">
              <w:rPr>
                <w:b/>
              </w:rPr>
              <w:t>Presenter</w:t>
            </w:r>
          </w:p>
        </w:tc>
        <w:tc>
          <w:tcPr>
            <w:tcW w:w="8050" w:type="dxa"/>
          </w:tcPr>
          <w:p w:rsidR="002D7B42" w:rsidRPr="002169FB" w:rsidRDefault="002169FB" w:rsidP="002D7B42">
            <w:r>
              <w:t>Dean Christianson</w:t>
            </w:r>
          </w:p>
        </w:tc>
      </w:tr>
      <w:tr w:rsidR="002D7B42" w:rsidRPr="002169FB" w:rsidTr="006B09E2">
        <w:tc>
          <w:tcPr>
            <w:tcW w:w="1526" w:type="dxa"/>
          </w:tcPr>
          <w:p w:rsidR="002D7B42" w:rsidRPr="006B09E2" w:rsidRDefault="002D7B42" w:rsidP="002D7B42">
            <w:pPr>
              <w:rPr>
                <w:b/>
              </w:rPr>
            </w:pPr>
            <w:r w:rsidRPr="006B09E2">
              <w:rPr>
                <w:b/>
              </w:rPr>
              <w:t>Discussion</w:t>
            </w:r>
          </w:p>
        </w:tc>
        <w:tc>
          <w:tcPr>
            <w:tcW w:w="8050" w:type="dxa"/>
          </w:tcPr>
          <w:p w:rsidR="002D7B42" w:rsidRPr="002169FB" w:rsidRDefault="002169FB" w:rsidP="002169FB">
            <w:r w:rsidRPr="002169FB">
              <w:t>DKL/DAB district FH update: FY13</w:t>
            </w:r>
            <w:r>
              <w:t>/14</w:t>
            </w:r>
            <w:r w:rsidRPr="002169FB">
              <w:t xml:space="preserve"> accomplishments review, Boundary has</w:t>
            </w:r>
            <w:r>
              <w:t xml:space="preserve"> increasing</w:t>
            </w:r>
            <w:r w:rsidRPr="002169FB">
              <w:t xml:space="preserve"> </w:t>
            </w:r>
            <w:r>
              <w:t>IBM</w:t>
            </w:r>
            <w:r w:rsidRPr="002169FB">
              <w:t xml:space="preserve"> </w:t>
            </w:r>
            <w:r>
              <w:t>activity</w:t>
            </w:r>
            <w:r w:rsidRPr="002169FB">
              <w:t xml:space="preserve">, </w:t>
            </w:r>
            <w:r>
              <w:t xml:space="preserve">however DKL and DAB </w:t>
            </w:r>
            <w:r w:rsidRPr="002169FB">
              <w:t xml:space="preserve">generally less pest activity in most areas. </w:t>
            </w:r>
            <w:r>
              <w:t>Completed</w:t>
            </w:r>
            <w:r w:rsidRPr="002169FB">
              <w:t xml:space="preserve"> detailed ground </w:t>
            </w:r>
            <w:r>
              <w:t>survey for IBM and IBD</w:t>
            </w:r>
            <w:r w:rsidRPr="002169FB">
              <w:t>, 2013 overview flight results (high level) just received. FY</w:t>
            </w:r>
            <w:r>
              <w:t>14/</w:t>
            </w:r>
            <w:r w:rsidRPr="002169FB">
              <w:t xml:space="preserve">15 plans: need harvest support in Boundary, new NRFLs in cable ground, small diameter </w:t>
            </w:r>
            <w:proofErr w:type="spellStart"/>
            <w:r w:rsidRPr="002169FB">
              <w:t>Pli</w:t>
            </w:r>
            <w:proofErr w:type="spellEnd"/>
            <w:r w:rsidRPr="002169FB">
              <w:t xml:space="preserve">, high percentage pine stands, licensee monitoring also required possibly salvage/trap tree efforts. Boundary FH strategy </w:t>
            </w:r>
            <w:r>
              <w:t xml:space="preserve">completed in </w:t>
            </w:r>
            <w:r w:rsidRPr="002169FB">
              <w:t xml:space="preserve">June 2013, looking for licensee feedback and support, </w:t>
            </w:r>
            <w:r>
              <w:t xml:space="preserve">to complete </w:t>
            </w:r>
            <w:r w:rsidRPr="002169FB">
              <w:t>Arrow FH strategy by end of calendar year</w:t>
            </w:r>
            <w:r>
              <w:t xml:space="preserve"> and </w:t>
            </w:r>
            <w:r w:rsidRPr="002169FB">
              <w:t xml:space="preserve">DKL FH strategy by March </w:t>
            </w:r>
            <w:r>
              <w:t>31, 2014</w:t>
            </w:r>
            <w:r w:rsidRPr="002169FB">
              <w:t>. We should start incorporating information on immature stand FH conditions also.</w:t>
            </w:r>
          </w:p>
        </w:tc>
      </w:tr>
      <w:tr w:rsidR="002D7B42" w:rsidRPr="002169FB" w:rsidTr="006B09E2">
        <w:tc>
          <w:tcPr>
            <w:tcW w:w="1526" w:type="dxa"/>
          </w:tcPr>
          <w:p w:rsidR="002D7B42" w:rsidRPr="006B09E2" w:rsidRDefault="002169FB" w:rsidP="002D7B42">
            <w:pPr>
              <w:rPr>
                <w:b/>
              </w:rPr>
            </w:pPr>
            <w:r w:rsidRPr="006B09E2">
              <w:rPr>
                <w:b/>
              </w:rPr>
              <w:t>Link to PowerPoint</w:t>
            </w:r>
          </w:p>
        </w:tc>
        <w:tc>
          <w:tcPr>
            <w:tcW w:w="8050" w:type="dxa"/>
          </w:tcPr>
          <w:p w:rsidR="002D7B42" w:rsidRDefault="002D7B42" w:rsidP="002D7B42"/>
          <w:p w:rsidR="00024BB4" w:rsidRPr="002169FB" w:rsidRDefault="00024BB4" w:rsidP="002D7B42">
            <w:r>
              <w:t xml:space="preserve">Click </w:t>
            </w:r>
            <w:hyperlink r:id="rId11" w:history="1">
              <w:r w:rsidRPr="00024BB4">
                <w:rPr>
                  <w:rStyle w:val="Hyperlink"/>
                </w:rPr>
                <w:t>here</w:t>
              </w:r>
            </w:hyperlink>
          </w:p>
        </w:tc>
      </w:tr>
    </w:tbl>
    <w:p w:rsidR="002D7B42" w:rsidRPr="002169FB" w:rsidRDefault="002D7B42" w:rsidP="006B09E2">
      <w:pPr>
        <w:pBdr>
          <w:bottom w:val="single" w:sz="2" w:space="1" w:color="auto"/>
        </w:pBd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26"/>
        <w:gridCol w:w="8050"/>
      </w:tblGrid>
      <w:tr w:rsidR="002D7B42" w:rsidRPr="002169FB" w:rsidTr="006B09E2">
        <w:tc>
          <w:tcPr>
            <w:tcW w:w="1526" w:type="dxa"/>
          </w:tcPr>
          <w:p w:rsidR="002D7B42" w:rsidRPr="006B09E2" w:rsidRDefault="002D7B42" w:rsidP="002D7B42">
            <w:pPr>
              <w:rPr>
                <w:b/>
              </w:rPr>
            </w:pPr>
            <w:r w:rsidRPr="006B09E2">
              <w:rPr>
                <w:b/>
              </w:rPr>
              <w:t>Agenda item</w:t>
            </w:r>
          </w:p>
        </w:tc>
        <w:tc>
          <w:tcPr>
            <w:tcW w:w="8050" w:type="dxa"/>
          </w:tcPr>
          <w:p w:rsidR="002D7B42" w:rsidRPr="002169FB" w:rsidRDefault="006B09E2" w:rsidP="002D7B42">
            <w:r>
              <w:t>Regional forest entomology update</w:t>
            </w:r>
          </w:p>
        </w:tc>
      </w:tr>
      <w:tr w:rsidR="002D7B42" w:rsidRPr="002169FB" w:rsidTr="006B09E2">
        <w:tc>
          <w:tcPr>
            <w:tcW w:w="1526" w:type="dxa"/>
          </w:tcPr>
          <w:p w:rsidR="002D7B42" w:rsidRPr="006B09E2" w:rsidRDefault="002D7B42" w:rsidP="002D7B42">
            <w:pPr>
              <w:rPr>
                <w:b/>
              </w:rPr>
            </w:pPr>
            <w:r w:rsidRPr="006B09E2">
              <w:rPr>
                <w:b/>
              </w:rPr>
              <w:t>Presenter</w:t>
            </w:r>
          </w:p>
        </w:tc>
        <w:tc>
          <w:tcPr>
            <w:tcW w:w="8050" w:type="dxa"/>
          </w:tcPr>
          <w:p w:rsidR="002D7B42" w:rsidRPr="002169FB" w:rsidRDefault="006B09E2" w:rsidP="002D7B42">
            <w:r>
              <w:t>Art Stock</w:t>
            </w:r>
          </w:p>
        </w:tc>
      </w:tr>
      <w:tr w:rsidR="002D7B42" w:rsidRPr="002169FB" w:rsidTr="006B09E2">
        <w:tc>
          <w:tcPr>
            <w:tcW w:w="1526" w:type="dxa"/>
          </w:tcPr>
          <w:p w:rsidR="002D7B42" w:rsidRPr="006B09E2" w:rsidRDefault="002D7B42" w:rsidP="002D7B42">
            <w:pPr>
              <w:rPr>
                <w:b/>
              </w:rPr>
            </w:pPr>
            <w:r w:rsidRPr="006B09E2">
              <w:rPr>
                <w:b/>
              </w:rPr>
              <w:t>Discussion</w:t>
            </w:r>
          </w:p>
        </w:tc>
        <w:tc>
          <w:tcPr>
            <w:tcW w:w="8050" w:type="dxa"/>
          </w:tcPr>
          <w:p w:rsidR="002D7B42" w:rsidRPr="002169FB" w:rsidRDefault="006B09E2" w:rsidP="002D7B42">
            <w:r>
              <w:t>D</w:t>
            </w:r>
            <w:r w:rsidRPr="002169FB">
              <w:t xml:space="preserve">escribed what he is doing from regional FH perspective, did overviews for region (100 hours flying this year, ground surveys for the three big defoliators (permanent sample sites across region). 72 gypsy moth sample sites, federal responsibility of CFIA. We have 75 years of hemlock </w:t>
            </w:r>
            <w:proofErr w:type="spellStart"/>
            <w:r w:rsidRPr="002169FB">
              <w:t>looper</w:t>
            </w:r>
            <w:proofErr w:type="spellEnd"/>
            <w:r w:rsidRPr="002169FB">
              <w:t xml:space="preserve"> data, tends to explode every 10 years or so, about 9000 ha sprayed in 2012, epidemic not as large as 2002. 3 outbreaks of spruce budworm in last 100 years i.e. 1920’s, 1976-92, 2009-12 (bad one), </w:t>
            </w:r>
            <w:proofErr w:type="gramStart"/>
            <w:r w:rsidRPr="002169FB">
              <w:t>sampling</w:t>
            </w:r>
            <w:proofErr w:type="gramEnd"/>
            <w:r w:rsidRPr="002169FB">
              <w:t xml:space="preserve"> for this pest right now, attacks Se, </w:t>
            </w:r>
            <w:proofErr w:type="spellStart"/>
            <w:r w:rsidRPr="002169FB">
              <w:t>Bl</w:t>
            </w:r>
            <w:proofErr w:type="spellEnd"/>
            <w:r w:rsidRPr="002169FB">
              <w:t xml:space="preserve">, </w:t>
            </w:r>
            <w:proofErr w:type="spellStart"/>
            <w:r w:rsidRPr="002169FB">
              <w:t>Fdi</w:t>
            </w:r>
            <w:proofErr w:type="spellEnd"/>
            <w:r w:rsidRPr="002169FB">
              <w:t xml:space="preserve">. Reviewed history of spraying operations, mostly 2003 to present. </w:t>
            </w:r>
            <w:r w:rsidRPr="002169FB">
              <w:lastRenderedPageBreak/>
              <w:t xml:space="preserve">MPB – lots in the 1980’s, tons in last 15 years provincially, will be increasing in Boundary area. Budget has remained constant of late except for big dip current fiscal. </w:t>
            </w:r>
            <w:proofErr w:type="spellStart"/>
            <w:r w:rsidRPr="002169FB">
              <w:t>Se</w:t>
            </w:r>
            <w:proofErr w:type="spellEnd"/>
            <w:r w:rsidRPr="002169FB">
              <w:t xml:space="preserve"> and </w:t>
            </w:r>
            <w:proofErr w:type="spellStart"/>
            <w:r w:rsidRPr="002169FB">
              <w:t>Fdi</w:t>
            </w:r>
            <w:proofErr w:type="spellEnd"/>
            <w:r w:rsidRPr="002169FB">
              <w:t xml:space="preserve"> bark beetles are mostly stable, may increase soon, tied to drought and climate change. Larch needle disease is up, down, up, down. Deciduous defoliation – lots of activity in 2013 with 4 pests. Bear damage is worse than it looks from the air. Spruce weevil was bad in 1995, will re-look soon. Balsam woolly </w:t>
            </w:r>
            <w:proofErr w:type="spellStart"/>
            <w:r w:rsidRPr="002169FB">
              <w:t>adelgid</w:t>
            </w:r>
            <w:proofErr w:type="spellEnd"/>
            <w:r w:rsidRPr="002169FB">
              <w:t xml:space="preserve"> – moved 200 miles north in USA since 1998, and crossed into Canada since about 2007. Key issues remain climate change, invasive species, and social objectives.</w:t>
            </w:r>
          </w:p>
        </w:tc>
      </w:tr>
      <w:tr w:rsidR="002D7B42" w:rsidRPr="002169FB" w:rsidTr="006B09E2">
        <w:tc>
          <w:tcPr>
            <w:tcW w:w="1526" w:type="dxa"/>
          </w:tcPr>
          <w:p w:rsidR="002D7B42" w:rsidRPr="006B09E2" w:rsidRDefault="006B09E2" w:rsidP="002D7B42">
            <w:pPr>
              <w:rPr>
                <w:b/>
              </w:rPr>
            </w:pPr>
            <w:r w:rsidRPr="006B09E2">
              <w:rPr>
                <w:b/>
              </w:rPr>
              <w:lastRenderedPageBreak/>
              <w:t>Link to PowerPoint</w:t>
            </w:r>
          </w:p>
        </w:tc>
        <w:tc>
          <w:tcPr>
            <w:tcW w:w="8050" w:type="dxa"/>
          </w:tcPr>
          <w:p w:rsidR="002D7B42" w:rsidRDefault="002D7B42" w:rsidP="002D7B42"/>
          <w:p w:rsidR="00024BB4" w:rsidRPr="002169FB" w:rsidRDefault="00024BB4" w:rsidP="002D7B42">
            <w:r>
              <w:t xml:space="preserve">Click </w:t>
            </w:r>
            <w:hyperlink r:id="rId12" w:history="1">
              <w:r w:rsidRPr="00024BB4">
                <w:rPr>
                  <w:rStyle w:val="Hyperlink"/>
                </w:rPr>
                <w:t>here</w:t>
              </w:r>
            </w:hyperlink>
          </w:p>
        </w:tc>
      </w:tr>
    </w:tbl>
    <w:p w:rsidR="002D7B42" w:rsidRPr="002169FB" w:rsidRDefault="002D7B42" w:rsidP="00024BB4">
      <w:pPr>
        <w:pBdr>
          <w:bottom w:val="single" w:sz="2" w:space="1" w:color="auto"/>
        </w:pBd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26"/>
        <w:gridCol w:w="8050"/>
      </w:tblGrid>
      <w:tr w:rsidR="002D7B42" w:rsidRPr="002169FB" w:rsidTr="003D301E">
        <w:tc>
          <w:tcPr>
            <w:tcW w:w="1526" w:type="dxa"/>
          </w:tcPr>
          <w:p w:rsidR="002D7B42" w:rsidRPr="003D301E" w:rsidRDefault="002D7B42" w:rsidP="002D7B42">
            <w:pPr>
              <w:rPr>
                <w:b/>
              </w:rPr>
            </w:pPr>
            <w:r w:rsidRPr="003D301E">
              <w:rPr>
                <w:b/>
              </w:rPr>
              <w:t>Agenda item</w:t>
            </w:r>
          </w:p>
        </w:tc>
        <w:tc>
          <w:tcPr>
            <w:tcW w:w="8050" w:type="dxa"/>
          </w:tcPr>
          <w:p w:rsidR="002D7B42" w:rsidRPr="002169FB" w:rsidRDefault="003D301E" w:rsidP="002D7B42">
            <w:r>
              <w:t>Regional forest pathology update</w:t>
            </w:r>
          </w:p>
        </w:tc>
      </w:tr>
      <w:tr w:rsidR="002D7B42" w:rsidRPr="002169FB" w:rsidTr="003D301E">
        <w:tc>
          <w:tcPr>
            <w:tcW w:w="1526" w:type="dxa"/>
          </w:tcPr>
          <w:p w:rsidR="002D7B42" w:rsidRPr="003D301E" w:rsidRDefault="002D7B42" w:rsidP="002D7B42">
            <w:pPr>
              <w:rPr>
                <w:b/>
              </w:rPr>
            </w:pPr>
            <w:r w:rsidRPr="003D301E">
              <w:rPr>
                <w:b/>
              </w:rPr>
              <w:t>Presenter</w:t>
            </w:r>
          </w:p>
        </w:tc>
        <w:tc>
          <w:tcPr>
            <w:tcW w:w="8050" w:type="dxa"/>
          </w:tcPr>
          <w:p w:rsidR="002D7B42" w:rsidRPr="002169FB" w:rsidRDefault="003D301E" w:rsidP="002D7B42">
            <w:r>
              <w:t>Michael Murray</w:t>
            </w:r>
          </w:p>
        </w:tc>
      </w:tr>
      <w:tr w:rsidR="002D7B42" w:rsidRPr="002169FB" w:rsidTr="003D301E">
        <w:tc>
          <w:tcPr>
            <w:tcW w:w="1526" w:type="dxa"/>
          </w:tcPr>
          <w:p w:rsidR="002D7B42" w:rsidRPr="003D301E" w:rsidRDefault="002D7B42" w:rsidP="002D7B42">
            <w:pPr>
              <w:rPr>
                <w:b/>
              </w:rPr>
            </w:pPr>
            <w:r w:rsidRPr="003D301E">
              <w:rPr>
                <w:b/>
              </w:rPr>
              <w:t>Discussion</w:t>
            </w:r>
          </w:p>
        </w:tc>
        <w:tc>
          <w:tcPr>
            <w:tcW w:w="8050" w:type="dxa"/>
          </w:tcPr>
          <w:p w:rsidR="002D7B42" w:rsidRPr="002169FB" w:rsidRDefault="003D301E" w:rsidP="002D7B42">
            <w:r>
              <w:t>P</w:t>
            </w:r>
            <w:r w:rsidRPr="002169FB">
              <w:t xml:space="preserve">rimary pathology issues are Pw blister rust (non-native), Root disease – </w:t>
            </w:r>
            <w:proofErr w:type="spellStart"/>
            <w:r w:rsidRPr="002169FB">
              <w:t>armillaria</w:t>
            </w:r>
            <w:proofErr w:type="spellEnd"/>
            <w:r w:rsidRPr="002169FB">
              <w:t xml:space="preserve">, others, and stem diseases – several of them. Lots of mortality due to root diseases, if you can see it chances are there is </w:t>
            </w:r>
            <w:proofErr w:type="gramStart"/>
            <w:r w:rsidRPr="002169FB">
              <w:t>lots</w:t>
            </w:r>
            <w:proofErr w:type="gramEnd"/>
            <w:r w:rsidRPr="002169FB">
              <w:t xml:space="preserve"> more that you can’t see. How effective is root disease treatment? Lots of trials exist, most mortality in first 20 years, looked at 14 of 37 trials, less root disease where stumping treatment occurred (9 out of 12 trials). Pw blister rust – disease resistant stock is being assessed. </w:t>
            </w:r>
            <w:proofErr w:type="spellStart"/>
            <w:r w:rsidRPr="002169FB">
              <w:t>Whitebark</w:t>
            </w:r>
            <w:proofErr w:type="spellEnd"/>
            <w:r w:rsidRPr="002169FB">
              <w:t xml:space="preserve"> pine health – first endangered tree to be identified by SARA in June 2012, species causes bear jams in US national parks, several restoration efforts underway in Canada/US. Actively pursuing resistant stock screening activity. See </w:t>
            </w:r>
            <w:proofErr w:type="spellStart"/>
            <w:r w:rsidRPr="002169FB">
              <w:t>silv</w:t>
            </w:r>
            <w:proofErr w:type="spellEnd"/>
            <w:r w:rsidRPr="002169FB">
              <w:t xml:space="preserve">. </w:t>
            </w:r>
            <w:proofErr w:type="gramStart"/>
            <w:r w:rsidRPr="002169FB">
              <w:t>options</w:t>
            </w:r>
            <w:proofErr w:type="gramEnd"/>
            <w:r w:rsidRPr="002169FB">
              <w:t xml:space="preserve"> for Pa paper. BCTS and a few other licensees have active management protocols. Michael is also looking at bear damage and various </w:t>
            </w:r>
            <w:proofErr w:type="spellStart"/>
            <w:r w:rsidRPr="002169FB">
              <w:t>armillaria</w:t>
            </w:r>
            <w:proofErr w:type="spellEnd"/>
            <w:r w:rsidRPr="002169FB">
              <w:t xml:space="preserve"> studies. Michael is available to assist, train, do root disease analysis, rust screening, Pw trials, long term site productivity trails, </w:t>
            </w:r>
            <w:proofErr w:type="spellStart"/>
            <w:r w:rsidRPr="002169FB">
              <w:t>whitebark</w:t>
            </w:r>
            <w:proofErr w:type="spellEnd"/>
            <w:r w:rsidRPr="002169FB">
              <w:t xml:space="preserve"> pine FH plots, look at bear damage, climate change issues.</w:t>
            </w:r>
          </w:p>
        </w:tc>
      </w:tr>
      <w:tr w:rsidR="002D7B42" w:rsidRPr="002169FB" w:rsidTr="003D301E">
        <w:tc>
          <w:tcPr>
            <w:tcW w:w="1526" w:type="dxa"/>
          </w:tcPr>
          <w:p w:rsidR="002D7B42" w:rsidRPr="003D301E" w:rsidRDefault="003D301E" w:rsidP="002D7B42">
            <w:pPr>
              <w:rPr>
                <w:b/>
              </w:rPr>
            </w:pPr>
            <w:r w:rsidRPr="003D301E">
              <w:rPr>
                <w:b/>
              </w:rPr>
              <w:t>Link to PowerPoint</w:t>
            </w:r>
          </w:p>
        </w:tc>
        <w:tc>
          <w:tcPr>
            <w:tcW w:w="8050" w:type="dxa"/>
          </w:tcPr>
          <w:p w:rsidR="002D7B42" w:rsidRDefault="002D7B42" w:rsidP="002D7B42"/>
          <w:p w:rsidR="00024BB4" w:rsidRPr="002169FB" w:rsidRDefault="00024BB4" w:rsidP="002D7B42">
            <w:r>
              <w:t xml:space="preserve">Click </w:t>
            </w:r>
            <w:hyperlink r:id="rId13" w:history="1">
              <w:r w:rsidRPr="00024BB4">
                <w:rPr>
                  <w:rStyle w:val="Hyperlink"/>
                </w:rPr>
                <w:t>here</w:t>
              </w:r>
            </w:hyperlink>
          </w:p>
        </w:tc>
      </w:tr>
    </w:tbl>
    <w:p w:rsidR="002D7B42" w:rsidRPr="002169FB" w:rsidRDefault="002D7B42" w:rsidP="003D301E">
      <w:pPr>
        <w:pBdr>
          <w:bottom w:val="single" w:sz="2" w:space="1" w:color="auto"/>
        </w:pBd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26"/>
        <w:gridCol w:w="8050"/>
      </w:tblGrid>
      <w:tr w:rsidR="002D7B42" w:rsidRPr="002169FB" w:rsidTr="003D301E">
        <w:tc>
          <w:tcPr>
            <w:tcW w:w="1526" w:type="dxa"/>
          </w:tcPr>
          <w:p w:rsidR="002D7B42" w:rsidRPr="003D301E" w:rsidRDefault="002D7B42" w:rsidP="002D7B42">
            <w:pPr>
              <w:rPr>
                <w:b/>
              </w:rPr>
            </w:pPr>
            <w:r w:rsidRPr="003D301E">
              <w:rPr>
                <w:b/>
              </w:rPr>
              <w:t>Agenda item</w:t>
            </w:r>
          </w:p>
        </w:tc>
        <w:tc>
          <w:tcPr>
            <w:tcW w:w="8050" w:type="dxa"/>
          </w:tcPr>
          <w:p w:rsidR="002D7B42" w:rsidRPr="002169FB" w:rsidRDefault="003D301E" w:rsidP="002D7B42">
            <w:r>
              <w:t>Fish Passage</w:t>
            </w:r>
          </w:p>
        </w:tc>
      </w:tr>
      <w:tr w:rsidR="002D7B42" w:rsidRPr="002169FB" w:rsidTr="003D301E">
        <w:tc>
          <w:tcPr>
            <w:tcW w:w="1526" w:type="dxa"/>
          </w:tcPr>
          <w:p w:rsidR="002D7B42" w:rsidRPr="003D301E" w:rsidRDefault="002D7B42" w:rsidP="002D7B42">
            <w:pPr>
              <w:rPr>
                <w:b/>
              </w:rPr>
            </w:pPr>
            <w:r w:rsidRPr="003D301E">
              <w:rPr>
                <w:b/>
              </w:rPr>
              <w:t>Presenter</w:t>
            </w:r>
          </w:p>
        </w:tc>
        <w:tc>
          <w:tcPr>
            <w:tcW w:w="8050" w:type="dxa"/>
          </w:tcPr>
          <w:p w:rsidR="002D7B42" w:rsidRPr="002169FB" w:rsidRDefault="003D301E" w:rsidP="002D7B42">
            <w:r>
              <w:t>Phil MacDonald</w:t>
            </w:r>
          </w:p>
        </w:tc>
      </w:tr>
      <w:tr w:rsidR="002D7B42" w:rsidRPr="002169FB" w:rsidTr="003D301E">
        <w:tc>
          <w:tcPr>
            <w:tcW w:w="1526" w:type="dxa"/>
          </w:tcPr>
          <w:p w:rsidR="002D7B42" w:rsidRPr="003D301E" w:rsidRDefault="002D7B42" w:rsidP="002D7B42">
            <w:pPr>
              <w:rPr>
                <w:b/>
              </w:rPr>
            </w:pPr>
            <w:r w:rsidRPr="003D301E">
              <w:rPr>
                <w:b/>
              </w:rPr>
              <w:t>Discussion</w:t>
            </w:r>
          </w:p>
        </w:tc>
        <w:tc>
          <w:tcPr>
            <w:tcW w:w="8050" w:type="dxa"/>
          </w:tcPr>
          <w:p w:rsidR="002D7B42" w:rsidRPr="002169FB" w:rsidRDefault="003D301E" w:rsidP="002D7B42">
            <w:r w:rsidRPr="002169FB">
              <w:t xml:space="preserve">Fish passage as part of LBIP – restoration of existing access. Looking for input re: fish barriers, high sensitive streams for potential high profile projects. Federal legislation protects fish, have assessed only small % of total out there, fixed even a smaller number. The program assesses, confirms habitat, carries out site plan/design, remediation works, </w:t>
            </w:r>
            <w:proofErr w:type="gramStart"/>
            <w:r w:rsidRPr="002169FB">
              <w:t>monitors</w:t>
            </w:r>
            <w:proofErr w:type="gramEnd"/>
            <w:r w:rsidRPr="002169FB">
              <w:t xml:space="preserve"> and reports out on each project. BCTS is primary delivery agent. Reviewed accomplishments to date, Goals for FY14 amounts to $310,000 worth of works.</w:t>
            </w:r>
          </w:p>
        </w:tc>
      </w:tr>
      <w:tr w:rsidR="002D7B42" w:rsidRPr="002169FB" w:rsidTr="003D301E">
        <w:tc>
          <w:tcPr>
            <w:tcW w:w="1526" w:type="dxa"/>
          </w:tcPr>
          <w:p w:rsidR="002D7B42" w:rsidRPr="003D301E" w:rsidRDefault="003D301E" w:rsidP="002D7B42">
            <w:pPr>
              <w:rPr>
                <w:b/>
              </w:rPr>
            </w:pPr>
            <w:r w:rsidRPr="003D301E">
              <w:rPr>
                <w:b/>
              </w:rPr>
              <w:t>Link to PowerPoint</w:t>
            </w:r>
          </w:p>
        </w:tc>
        <w:tc>
          <w:tcPr>
            <w:tcW w:w="8050" w:type="dxa"/>
          </w:tcPr>
          <w:p w:rsidR="002D7B42" w:rsidRDefault="002D7B42" w:rsidP="002D7B42"/>
          <w:p w:rsidR="00024BB4" w:rsidRPr="002169FB" w:rsidRDefault="00024BB4" w:rsidP="002D7B42">
            <w:r>
              <w:t xml:space="preserve">Click </w:t>
            </w:r>
            <w:hyperlink r:id="rId14" w:history="1">
              <w:r w:rsidRPr="00024BB4">
                <w:rPr>
                  <w:rStyle w:val="Hyperlink"/>
                </w:rPr>
                <w:t>here</w:t>
              </w:r>
            </w:hyperlink>
          </w:p>
        </w:tc>
      </w:tr>
    </w:tbl>
    <w:p w:rsidR="002D7B42" w:rsidRPr="002169FB" w:rsidRDefault="002D7B42" w:rsidP="003D301E">
      <w:pPr>
        <w:pBdr>
          <w:bottom w:val="single" w:sz="2" w:space="1" w:color="auto"/>
        </w:pBd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26"/>
        <w:gridCol w:w="8050"/>
      </w:tblGrid>
      <w:tr w:rsidR="002D7B42" w:rsidRPr="002169FB" w:rsidTr="003D301E">
        <w:tc>
          <w:tcPr>
            <w:tcW w:w="1526" w:type="dxa"/>
          </w:tcPr>
          <w:p w:rsidR="002D7B42" w:rsidRPr="003D301E" w:rsidRDefault="002D7B42" w:rsidP="002D7B42">
            <w:pPr>
              <w:rPr>
                <w:b/>
              </w:rPr>
            </w:pPr>
            <w:r w:rsidRPr="003D301E">
              <w:rPr>
                <w:b/>
              </w:rPr>
              <w:t>Agenda item</w:t>
            </w:r>
          </w:p>
        </w:tc>
        <w:tc>
          <w:tcPr>
            <w:tcW w:w="8050" w:type="dxa"/>
          </w:tcPr>
          <w:p w:rsidR="002D7B42" w:rsidRPr="002169FB" w:rsidRDefault="003D301E" w:rsidP="002D7B42">
            <w:r w:rsidRPr="002169FB">
              <w:t>wrap-up and review</w:t>
            </w:r>
          </w:p>
        </w:tc>
      </w:tr>
      <w:tr w:rsidR="002D7B42" w:rsidRPr="002169FB" w:rsidTr="003D301E">
        <w:tc>
          <w:tcPr>
            <w:tcW w:w="1526" w:type="dxa"/>
          </w:tcPr>
          <w:p w:rsidR="002D7B42" w:rsidRPr="003D301E" w:rsidRDefault="002D7B42" w:rsidP="002D7B42">
            <w:pPr>
              <w:rPr>
                <w:b/>
              </w:rPr>
            </w:pPr>
            <w:r w:rsidRPr="003D301E">
              <w:rPr>
                <w:b/>
              </w:rPr>
              <w:t>Presenter</w:t>
            </w:r>
          </w:p>
        </w:tc>
        <w:tc>
          <w:tcPr>
            <w:tcW w:w="8050" w:type="dxa"/>
          </w:tcPr>
          <w:p w:rsidR="002D7B42" w:rsidRPr="002169FB" w:rsidRDefault="002D7B42" w:rsidP="002D7B42">
            <w:r w:rsidRPr="002169FB">
              <w:t>Julie Castonguay</w:t>
            </w:r>
          </w:p>
        </w:tc>
      </w:tr>
      <w:tr w:rsidR="002D7B42" w:rsidRPr="002169FB" w:rsidTr="003D301E">
        <w:tc>
          <w:tcPr>
            <w:tcW w:w="1526" w:type="dxa"/>
          </w:tcPr>
          <w:p w:rsidR="002D7B42" w:rsidRPr="003D301E" w:rsidRDefault="002D7B42" w:rsidP="002D7B42">
            <w:pPr>
              <w:rPr>
                <w:b/>
              </w:rPr>
            </w:pPr>
            <w:r w:rsidRPr="003D301E">
              <w:rPr>
                <w:b/>
              </w:rPr>
              <w:t>Discussion</w:t>
            </w:r>
          </w:p>
        </w:tc>
        <w:tc>
          <w:tcPr>
            <w:tcW w:w="8050" w:type="dxa"/>
          </w:tcPr>
          <w:p w:rsidR="002D7B42" w:rsidRPr="002169FB" w:rsidRDefault="003D301E" w:rsidP="00066621">
            <w:proofErr w:type="gramStart"/>
            <w:r w:rsidRPr="002169FB">
              <w:t>no</w:t>
            </w:r>
            <w:proofErr w:type="gramEnd"/>
            <w:r w:rsidRPr="002169FB">
              <w:t xml:space="preserve"> action items recorded, for next meeting</w:t>
            </w:r>
            <w:r w:rsidR="00066621">
              <w:t>:</w:t>
            </w:r>
            <w:r w:rsidRPr="002169FB">
              <w:t xml:space="preserve"> update on SDM data collection/reporting efforts</w:t>
            </w:r>
            <w:r w:rsidR="00066621">
              <w:t xml:space="preserve"> and</w:t>
            </w:r>
            <w:r w:rsidRPr="002169FB">
              <w:t xml:space="preserve"> </w:t>
            </w:r>
            <w:r w:rsidR="00066621">
              <w:t xml:space="preserve">Douglas-fir </w:t>
            </w:r>
            <w:r w:rsidRPr="002169FB">
              <w:t xml:space="preserve">beetle </w:t>
            </w:r>
            <w:r w:rsidR="00066621">
              <w:t>management options</w:t>
            </w:r>
            <w:r w:rsidRPr="002169FB">
              <w:t xml:space="preserve">. Next meeting, to be scheduled for </w:t>
            </w:r>
            <w:r>
              <w:t xml:space="preserve">late October or early </w:t>
            </w:r>
            <w:r w:rsidRPr="002169FB">
              <w:t>November, 2014</w:t>
            </w:r>
            <w:r w:rsidR="00066621">
              <w:t>.</w:t>
            </w:r>
          </w:p>
        </w:tc>
      </w:tr>
    </w:tbl>
    <w:p w:rsidR="002D7B42" w:rsidRPr="002169FB" w:rsidRDefault="002D7B42" w:rsidP="00E138F5"/>
    <w:p w:rsidR="00F2637F" w:rsidRPr="003D301E" w:rsidRDefault="00F2637F" w:rsidP="003D301E">
      <w:pPr>
        <w:pBdr>
          <w:bottom w:val="single" w:sz="2" w:space="1" w:color="auto"/>
        </w:pBdr>
        <w:jc w:val="center"/>
        <w:rPr>
          <w:b/>
        </w:rPr>
      </w:pPr>
      <w:r w:rsidRPr="003D301E">
        <w:rPr>
          <w:b/>
        </w:rPr>
        <w:t>BEC Update meeting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26"/>
        <w:gridCol w:w="8050"/>
      </w:tblGrid>
      <w:tr w:rsidR="002D7B42" w:rsidRPr="002169FB" w:rsidTr="003D301E">
        <w:tc>
          <w:tcPr>
            <w:tcW w:w="1526" w:type="dxa"/>
          </w:tcPr>
          <w:p w:rsidR="002D7B42" w:rsidRPr="003D301E" w:rsidRDefault="002D7B42" w:rsidP="002D7B42">
            <w:pPr>
              <w:rPr>
                <w:b/>
              </w:rPr>
            </w:pPr>
            <w:r w:rsidRPr="003D301E">
              <w:rPr>
                <w:b/>
              </w:rPr>
              <w:t>Agenda item</w:t>
            </w:r>
          </w:p>
        </w:tc>
        <w:tc>
          <w:tcPr>
            <w:tcW w:w="8050" w:type="dxa"/>
          </w:tcPr>
          <w:p w:rsidR="002D7B42" w:rsidRPr="002169FB" w:rsidRDefault="003D301E" w:rsidP="002D7B42">
            <w:r>
              <w:t>BEC update status</w:t>
            </w:r>
          </w:p>
        </w:tc>
      </w:tr>
      <w:tr w:rsidR="002D7B42" w:rsidRPr="002169FB" w:rsidTr="003D301E">
        <w:tc>
          <w:tcPr>
            <w:tcW w:w="1526" w:type="dxa"/>
          </w:tcPr>
          <w:p w:rsidR="002D7B42" w:rsidRPr="003D301E" w:rsidRDefault="002D7B42" w:rsidP="002D7B42">
            <w:pPr>
              <w:rPr>
                <w:b/>
              </w:rPr>
            </w:pPr>
            <w:r w:rsidRPr="003D301E">
              <w:rPr>
                <w:b/>
              </w:rPr>
              <w:t>Presenter</w:t>
            </w:r>
          </w:p>
        </w:tc>
        <w:tc>
          <w:tcPr>
            <w:tcW w:w="8050" w:type="dxa"/>
          </w:tcPr>
          <w:p w:rsidR="002D7B42" w:rsidRPr="002169FB" w:rsidRDefault="003D301E" w:rsidP="002D7B42">
            <w:r>
              <w:t>Deb MacKillop</w:t>
            </w:r>
          </w:p>
        </w:tc>
      </w:tr>
      <w:tr w:rsidR="002D7B42" w:rsidRPr="002169FB" w:rsidTr="003D301E">
        <w:tc>
          <w:tcPr>
            <w:tcW w:w="1526" w:type="dxa"/>
          </w:tcPr>
          <w:p w:rsidR="002D7B42" w:rsidRPr="003D301E" w:rsidRDefault="002D7B42" w:rsidP="002D7B42">
            <w:pPr>
              <w:rPr>
                <w:b/>
              </w:rPr>
            </w:pPr>
            <w:r w:rsidRPr="003D301E">
              <w:rPr>
                <w:b/>
              </w:rPr>
              <w:t>Discussion</w:t>
            </w:r>
          </w:p>
        </w:tc>
        <w:tc>
          <w:tcPr>
            <w:tcW w:w="8050" w:type="dxa"/>
          </w:tcPr>
          <w:p w:rsidR="002D7B42" w:rsidRDefault="003D301E" w:rsidP="002D7B42">
            <w:r w:rsidRPr="002169FB">
              <w:t xml:space="preserve">New BEC should be completed summer 2104 for Arrow, Boundary, Kootenay Lake and </w:t>
            </w:r>
            <w:proofErr w:type="spellStart"/>
            <w:r w:rsidRPr="002169FB">
              <w:t>Revelstoke</w:t>
            </w:r>
            <w:proofErr w:type="spellEnd"/>
            <w:r w:rsidRPr="002169FB">
              <w:t xml:space="preserve">. Will not be published by that time but should be usable for establishment of new stocking standards. New BEC should be completed for Cranbrook, </w:t>
            </w:r>
            <w:proofErr w:type="spellStart"/>
            <w:r w:rsidRPr="002169FB">
              <w:t>Invermere</w:t>
            </w:r>
            <w:proofErr w:type="spellEnd"/>
            <w:r w:rsidRPr="002169FB">
              <w:t xml:space="preserve">, </w:t>
            </w:r>
            <w:proofErr w:type="gramStart"/>
            <w:r w:rsidRPr="002169FB">
              <w:t>Golden</w:t>
            </w:r>
            <w:proofErr w:type="gramEnd"/>
            <w:r w:rsidRPr="002169FB">
              <w:t xml:space="preserve"> by summer of 2015, again not published but in usable form as previously.</w:t>
            </w:r>
          </w:p>
          <w:p w:rsidR="003D301E" w:rsidRPr="002169FB" w:rsidRDefault="003D301E" w:rsidP="002D7B42">
            <w:r w:rsidRPr="002169FB">
              <w:t>PEM accuracy assessment in Arrow to be done soon, new data set for upcoming Arrow TSR3, to be completed March 2014. Arrow, Kootenay Lake and Cranbrook SIBEC to be competed March 2014, then QA will be carried out, new info for upcoming Arrow TSR3. Published materials will take form of field guides and maps, to be used for developing new stocking standards that ensures ecologically suited species to be used for planting. Will also contain ‘crosswalk’ tables that will facilitate some existing stocking standards. Species selection will be aided by new guidance for dealing with climate change. Goal will be to develop new Chief Forester Stocking Standards for Selkirk Resource District with Regional variations. Effort will look at species selection, densities, early FG dates and all of the other related issues. Need internal and external working groups to start the process early next year. Will start in Arrow and Kootenay Lake and then move to other parts of district. May also look at stand level vs. landscape level issues with respect to biodiversity and forest health planning.</w:t>
            </w:r>
          </w:p>
        </w:tc>
      </w:tr>
      <w:tr w:rsidR="002D7B42" w:rsidRPr="002169FB" w:rsidTr="003D301E">
        <w:tc>
          <w:tcPr>
            <w:tcW w:w="1526" w:type="dxa"/>
          </w:tcPr>
          <w:p w:rsidR="002D7B42" w:rsidRPr="003D301E" w:rsidRDefault="003D301E" w:rsidP="002D7B42">
            <w:pPr>
              <w:rPr>
                <w:b/>
              </w:rPr>
            </w:pPr>
            <w:r w:rsidRPr="003D301E">
              <w:rPr>
                <w:b/>
              </w:rPr>
              <w:t>Action items</w:t>
            </w:r>
          </w:p>
        </w:tc>
        <w:tc>
          <w:tcPr>
            <w:tcW w:w="8050" w:type="dxa"/>
          </w:tcPr>
          <w:p w:rsidR="003D301E" w:rsidRPr="002169FB" w:rsidRDefault="003D301E" w:rsidP="003D301E">
            <w:pPr>
              <w:pStyle w:val="ListParagraph"/>
              <w:numPr>
                <w:ilvl w:val="0"/>
                <w:numId w:val="1"/>
              </w:numPr>
            </w:pPr>
            <w:r w:rsidRPr="002169FB">
              <w:rPr>
                <w:b/>
              </w:rPr>
              <w:t>Industry reps</w:t>
            </w:r>
            <w:r w:rsidRPr="002169FB">
              <w:t xml:space="preserve"> to inform their own colleagues that this process will get underway early next year.</w:t>
            </w:r>
          </w:p>
          <w:p w:rsidR="003D301E" w:rsidRPr="002169FB" w:rsidRDefault="003D301E" w:rsidP="003D301E">
            <w:pPr>
              <w:pStyle w:val="ListParagraph"/>
              <w:numPr>
                <w:ilvl w:val="0"/>
                <w:numId w:val="1"/>
              </w:numPr>
            </w:pPr>
            <w:r w:rsidRPr="002169FB">
              <w:t xml:space="preserve">Internal working group to be formed to develop terms of reference, work plan, timelines, membership, etc. – </w:t>
            </w:r>
            <w:r w:rsidRPr="002169FB">
              <w:rPr>
                <w:b/>
              </w:rPr>
              <w:t>Barb Wadey</w:t>
            </w:r>
            <w:r w:rsidRPr="002169FB">
              <w:t xml:space="preserve"> will lead this with assistance from </w:t>
            </w:r>
            <w:r w:rsidRPr="002169FB">
              <w:rPr>
                <w:b/>
              </w:rPr>
              <w:t>Dean</w:t>
            </w:r>
            <w:r w:rsidR="00066621">
              <w:rPr>
                <w:b/>
              </w:rPr>
              <w:t xml:space="preserve"> Christianson</w:t>
            </w:r>
            <w:r w:rsidRPr="002169FB">
              <w:rPr>
                <w:b/>
              </w:rPr>
              <w:t>, Kristine</w:t>
            </w:r>
            <w:r w:rsidR="00066621">
              <w:rPr>
                <w:b/>
              </w:rPr>
              <w:t xml:space="preserve"> </w:t>
            </w:r>
            <w:r w:rsidR="00066621" w:rsidRPr="00066621">
              <w:rPr>
                <w:b/>
              </w:rPr>
              <w:t>Sacenieks</w:t>
            </w:r>
            <w:r w:rsidRPr="002169FB">
              <w:rPr>
                <w:b/>
              </w:rPr>
              <w:t>, Deb</w:t>
            </w:r>
            <w:r w:rsidRPr="002169FB">
              <w:t xml:space="preserve"> </w:t>
            </w:r>
            <w:r w:rsidR="00066621" w:rsidRPr="00066621">
              <w:rPr>
                <w:b/>
              </w:rPr>
              <w:t>MacKillop</w:t>
            </w:r>
            <w:r w:rsidR="00066621">
              <w:t xml:space="preserve"> </w:t>
            </w:r>
            <w:r w:rsidRPr="002169FB">
              <w:t xml:space="preserve">and </w:t>
            </w:r>
            <w:r w:rsidRPr="002169FB">
              <w:rPr>
                <w:b/>
              </w:rPr>
              <w:t>other key FLNRO specialists</w:t>
            </w:r>
            <w:r w:rsidRPr="002169FB">
              <w:t xml:space="preserve"> </w:t>
            </w:r>
            <w:r w:rsidR="00066621">
              <w:t>as required</w:t>
            </w:r>
            <w:r w:rsidRPr="002169FB">
              <w:t>– by January, 2014.</w:t>
            </w:r>
          </w:p>
          <w:p w:rsidR="002D7B42" w:rsidRDefault="003D301E" w:rsidP="002D7B42">
            <w:pPr>
              <w:pStyle w:val="ListParagraph"/>
              <w:numPr>
                <w:ilvl w:val="0"/>
                <w:numId w:val="1"/>
              </w:numPr>
            </w:pPr>
            <w:r w:rsidRPr="002169FB">
              <w:t xml:space="preserve">External working group to be formed – FLNRO and industry reps. </w:t>
            </w:r>
            <w:r w:rsidRPr="002169FB">
              <w:rPr>
                <w:b/>
              </w:rPr>
              <w:t>Barb Wadey</w:t>
            </w:r>
            <w:r w:rsidRPr="002169FB">
              <w:t xml:space="preserve"> along with assistance from </w:t>
            </w:r>
            <w:r w:rsidRPr="002169FB">
              <w:rPr>
                <w:b/>
              </w:rPr>
              <w:t xml:space="preserve">Dean </w:t>
            </w:r>
            <w:r w:rsidRPr="00066621">
              <w:t>and</w:t>
            </w:r>
            <w:r w:rsidRPr="002169FB">
              <w:rPr>
                <w:b/>
              </w:rPr>
              <w:t xml:space="preserve"> Kristine</w:t>
            </w:r>
            <w:r w:rsidRPr="002169FB">
              <w:t xml:space="preserve"> will lead this effort – by March, 2014.</w:t>
            </w:r>
          </w:p>
          <w:p w:rsidR="003D301E" w:rsidRPr="002169FB" w:rsidRDefault="003D301E" w:rsidP="003D301E">
            <w:pPr>
              <w:pStyle w:val="ListParagraph"/>
              <w:numPr>
                <w:ilvl w:val="0"/>
                <w:numId w:val="1"/>
              </w:numPr>
            </w:pPr>
            <w:r>
              <w:t>Proposing to include</w:t>
            </w:r>
            <w:r w:rsidRPr="002169FB">
              <w:t xml:space="preserve"> a BEC update component to next year’s annual LBI-FFT meeting.</w:t>
            </w:r>
          </w:p>
        </w:tc>
      </w:tr>
    </w:tbl>
    <w:p w:rsidR="002D7B42" w:rsidRPr="002169FB" w:rsidRDefault="002D7B42" w:rsidP="00E138F5"/>
    <w:sectPr w:rsidR="002D7B42" w:rsidRPr="002169FB" w:rsidSect="008E4419">
      <w:headerReference w:type="default" r:id="rId15"/>
      <w:footerReference w:type="default" r:id="rId16"/>
      <w:footerReference w:type="first" r:id="rId17"/>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4419" w:rsidRDefault="008E4419" w:rsidP="008E4419">
      <w:pPr>
        <w:spacing w:after="0" w:line="240" w:lineRule="auto"/>
      </w:pPr>
      <w:r>
        <w:separator/>
      </w:r>
    </w:p>
  </w:endnote>
  <w:endnote w:type="continuationSeparator" w:id="0">
    <w:p w:rsidR="008E4419" w:rsidRDefault="008E4419" w:rsidP="008E44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7248252"/>
      <w:docPartObj>
        <w:docPartGallery w:val="Page Numbers (Bottom of Page)"/>
        <w:docPartUnique/>
      </w:docPartObj>
    </w:sdtPr>
    <w:sdtEndPr>
      <w:rPr>
        <w:color w:val="7F7F7F" w:themeColor="background1" w:themeShade="7F"/>
        <w:spacing w:val="60"/>
        <w:sz w:val="20"/>
        <w:szCs w:val="20"/>
      </w:rPr>
    </w:sdtEndPr>
    <w:sdtContent>
      <w:p w:rsidR="008E4419" w:rsidRPr="008E4419" w:rsidRDefault="008D154F">
        <w:pPr>
          <w:pStyle w:val="Footer"/>
          <w:pBdr>
            <w:top w:val="single" w:sz="4" w:space="1" w:color="D9D9D9" w:themeColor="background1" w:themeShade="D9"/>
          </w:pBdr>
          <w:jc w:val="right"/>
          <w:rPr>
            <w:sz w:val="20"/>
            <w:szCs w:val="20"/>
          </w:rPr>
        </w:pPr>
        <w:r w:rsidRPr="008E4419">
          <w:rPr>
            <w:sz w:val="20"/>
            <w:szCs w:val="20"/>
          </w:rPr>
          <w:fldChar w:fldCharType="begin"/>
        </w:r>
        <w:r w:rsidR="008E4419" w:rsidRPr="008E4419">
          <w:rPr>
            <w:sz w:val="20"/>
            <w:szCs w:val="20"/>
          </w:rPr>
          <w:instrText xml:space="preserve"> PAGE   \* MERGEFORMAT </w:instrText>
        </w:r>
        <w:r w:rsidRPr="008E4419">
          <w:rPr>
            <w:sz w:val="20"/>
            <w:szCs w:val="20"/>
          </w:rPr>
          <w:fldChar w:fldCharType="separate"/>
        </w:r>
        <w:r w:rsidR="00A1320D">
          <w:rPr>
            <w:noProof/>
            <w:sz w:val="20"/>
            <w:szCs w:val="20"/>
          </w:rPr>
          <w:t>4</w:t>
        </w:r>
        <w:r w:rsidRPr="008E4419">
          <w:rPr>
            <w:sz w:val="20"/>
            <w:szCs w:val="20"/>
          </w:rPr>
          <w:fldChar w:fldCharType="end"/>
        </w:r>
        <w:r w:rsidR="008E4419" w:rsidRPr="008E4419">
          <w:rPr>
            <w:sz w:val="20"/>
            <w:szCs w:val="20"/>
          </w:rPr>
          <w:t xml:space="preserve"> | </w:t>
        </w:r>
        <w:r w:rsidR="008E4419" w:rsidRPr="008E4419">
          <w:rPr>
            <w:color w:val="7F7F7F" w:themeColor="background1" w:themeShade="7F"/>
            <w:spacing w:val="60"/>
            <w:sz w:val="20"/>
            <w:szCs w:val="20"/>
          </w:rPr>
          <w:t>Page</w:t>
        </w:r>
      </w:p>
    </w:sdtContent>
  </w:sdt>
  <w:p w:rsidR="008E4419" w:rsidRDefault="008E441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7248250"/>
      <w:docPartObj>
        <w:docPartGallery w:val="Page Numbers (Bottom of Page)"/>
        <w:docPartUnique/>
      </w:docPartObj>
    </w:sdtPr>
    <w:sdtEndPr>
      <w:rPr>
        <w:color w:val="7F7F7F" w:themeColor="background1" w:themeShade="7F"/>
        <w:spacing w:val="60"/>
        <w:sz w:val="20"/>
        <w:szCs w:val="20"/>
      </w:rPr>
    </w:sdtEndPr>
    <w:sdtContent>
      <w:p w:rsidR="008E4419" w:rsidRPr="008E4419" w:rsidRDefault="008D154F">
        <w:pPr>
          <w:pStyle w:val="Footer"/>
          <w:pBdr>
            <w:top w:val="single" w:sz="4" w:space="1" w:color="D9D9D9" w:themeColor="background1" w:themeShade="D9"/>
          </w:pBdr>
          <w:jc w:val="right"/>
          <w:rPr>
            <w:sz w:val="20"/>
            <w:szCs w:val="20"/>
          </w:rPr>
        </w:pPr>
        <w:r w:rsidRPr="008E4419">
          <w:rPr>
            <w:sz w:val="20"/>
            <w:szCs w:val="20"/>
          </w:rPr>
          <w:fldChar w:fldCharType="begin"/>
        </w:r>
        <w:r w:rsidR="008E4419" w:rsidRPr="008E4419">
          <w:rPr>
            <w:sz w:val="20"/>
            <w:szCs w:val="20"/>
          </w:rPr>
          <w:instrText xml:space="preserve"> PAGE   \* MERGEFORMAT </w:instrText>
        </w:r>
        <w:r w:rsidRPr="008E4419">
          <w:rPr>
            <w:sz w:val="20"/>
            <w:szCs w:val="20"/>
          </w:rPr>
          <w:fldChar w:fldCharType="separate"/>
        </w:r>
        <w:r w:rsidR="00A1320D">
          <w:rPr>
            <w:noProof/>
            <w:sz w:val="20"/>
            <w:szCs w:val="20"/>
          </w:rPr>
          <w:t>1</w:t>
        </w:r>
        <w:r w:rsidRPr="008E4419">
          <w:rPr>
            <w:sz w:val="20"/>
            <w:szCs w:val="20"/>
          </w:rPr>
          <w:fldChar w:fldCharType="end"/>
        </w:r>
        <w:r w:rsidR="008E4419" w:rsidRPr="008E4419">
          <w:rPr>
            <w:sz w:val="20"/>
            <w:szCs w:val="20"/>
          </w:rPr>
          <w:t xml:space="preserve"> | </w:t>
        </w:r>
        <w:r w:rsidR="008E4419" w:rsidRPr="008E4419">
          <w:rPr>
            <w:color w:val="7F7F7F" w:themeColor="background1" w:themeShade="7F"/>
            <w:spacing w:val="60"/>
            <w:sz w:val="20"/>
            <w:szCs w:val="20"/>
          </w:rPr>
          <w:t>Page</w:t>
        </w:r>
      </w:p>
    </w:sdtContent>
  </w:sdt>
  <w:p w:rsidR="008E4419" w:rsidRDefault="008E441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4419" w:rsidRDefault="008E4419" w:rsidP="008E4419">
      <w:pPr>
        <w:spacing w:after="0" w:line="240" w:lineRule="auto"/>
      </w:pPr>
      <w:r>
        <w:separator/>
      </w:r>
    </w:p>
  </w:footnote>
  <w:footnote w:type="continuationSeparator" w:id="0">
    <w:p w:rsidR="008E4419" w:rsidRDefault="008E4419" w:rsidP="008E441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rPr>
      <w:alias w:val="Title"/>
      <w:id w:val="77547040"/>
      <w:placeholder>
        <w:docPart w:val="6BD8F00B008A4F41B09ADAB400E956F5"/>
      </w:placeholder>
      <w:dataBinding w:prefixMappings="xmlns:ns0='http://schemas.openxmlformats.org/package/2006/metadata/core-properties' xmlns:ns1='http://purl.org/dc/elements/1.1/'" w:xpath="/ns0:coreProperties[1]/ns1:title[1]" w:storeItemID="{6C3C8BC8-F283-45AE-878A-BAB7291924A1}"/>
      <w:text/>
    </w:sdtPr>
    <w:sdtContent>
      <w:p w:rsidR="008E4419" w:rsidRDefault="008E4419" w:rsidP="008E4419">
        <w:pPr>
          <w:pStyle w:val="Header"/>
          <w:pBdr>
            <w:bottom w:val="single" w:sz="2" w:space="1" w:color="auto"/>
            <w:between w:val="single" w:sz="4" w:space="1" w:color="4F81BD" w:themeColor="accent1"/>
          </w:pBdr>
          <w:spacing w:line="276" w:lineRule="auto"/>
          <w:jc w:val="center"/>
        </w:pPr>
        <w:r>
          <w:rPr>
            <w:b/>
          </w:rPr>
          <w:t xml:space="preserve">2013 </w:t>
        </w:r>
        <w:r w:rsidRPr="008E4419">
          <w:rPr>
            <w:b/>
          </w:rPr>
          <w:t>Land Based Investment (LBI) Constituent &amp; BEC Update</w:t>
        </w:r>
        <w:r>
          <w:rPr>
            <w:b/>
          </w:rPr>
          <w:t xml:space="preserve"> meeting minutes</w:t>
        </w:r>
      </w:p>
    </w:sdtContent>
  </w:sdt>
  <w:p w:rsidR="008E4419" w:rsidRDefault="008E441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BB5BCA"/>
    <w:multiLevelType w:val="hybridMultilevel"/>
    <w:tmpl w:val="251AC0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E138F5"/>
    <w:rsid w:val="00024BB4"/>
    <w:rsid w:val="00066621"/>
    <w:rsid w:val="000A44BD"/>
    <w:rsid w:val="000F4A86"/>
    <w:rsid w:val="001B67F1"/>
    <w:rsid w:val="002169FB"/>
    <w:rsid w:val="00221EAD"/>
    <w:rsid w:val="002D7B42"/>
    <w:rsid w:val="003116D6"/>
    <w:rsid w:val="00313AC1"/>
    <w:rsid w:val="003D301E"/>
    <w:rsid w:val="00421F33"/>
    <w:rsid w:val="004A50CA"/>
    <w:rsid w:val="004C5264"/>
    <w:rsid w:val="005B1EBA"/>
    <w:rsid w:val="005C0362"/>
    <w:rsid w:val="00660EE5"/>
    <w:rsid w:val="006B09E2"/>
    <w:rsid w:val="006E4C13"/>
    <w:rsid w:val="007C17F1"/>
    <w:rsid w:val="00815AD8"/>
    <w:rsid w:val="008B13A3"/>
    <w:rsid w:val="008D154F"/>
    <w:rsid w:val="008E4419"/>
    <w:rsid w:val="00910460"/>
    <w:rsid w:val="009B444C"/>
    <w:rsid w:val="00A1320D"/>
    <w:rsid w:val="00A7735F"/>
    <w:rsid w:val="00AB091C"/>
    <w:rsid w:val="00B0349A"/>
    <w:rsid w:val="00D92C08"/>
    <w:rsid w:val="00DF7871"/>
    <w:rsid w:val="00E138F5"/>
    <w:rsid w:val="00E45049"/>
    <w:rsid w:val="00F2637F"/>
    <w:rsid w:val="00F3311C"/>
    <w:rsid w:val="00F91F30"/>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3A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735F"/>
    <w:pPr>
      <w:ind w:left="720"/>
      <w:contextualSpacing/>
    </w:pPr>
  </w:style>
  <w:style w:type="table" w:styleId="TableGrid">
    <w:name w:val="Table Grid"/>
    <w:basedOn w:val="TableNormal"/>
    <w:uiPriority w:val="59"/>
    <w:rsid w:val="002D7B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vent">
    <w:name w:val="Event"/>
    <w:basedOn w:val="Normal"/>
    <w:qFormat/>
    <w:rsid w:val="00F3311C"/>
    <w:pPr>
      <w:spacing w:after="80" w:line="240" w:lineRule="auto"/>
    </w:pPr>
    <w:rPr>
      <w:sz w:val="18"/>
      <w:lang w:val="en-US"/>
    </w:rPr>
  </w:style>
  <w:style w:type="character" w:styleId="Hyperlink">
    <w:name w:val="Hyperlink"/>
    <w:basedOn w:val="DefaultParagraphFont"/>
    <w:uiPriority w:val="99"/>
    <w:unhideWhenUsed/>
    <w:rsid w:val="00024BB4"/>
    <w:rPr>
      <w:color w:val="0000FF" w:themeColor="hyperlink"/>
      <w:u w:val="single"/>
    </w:rPr>
  </w:style>
  <w:style w:type="paragraph" w:styleId="Header">
    <w:name w:val="header"/>
    <w:basedOn w:val="Normal"/>
    <w:link w:val="HeaderChar"/>
    <w:uiPriority w:val="99"/>
    <w:unhideWhenUsed/>
    <w:rsid w:val="008E44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4419"/>
  </w:style>
  <w:style w:type="paragraph" w:styleId="Footer">
    <w:name w:val="footer"/>
    <w:basedOn w:val="Normal"/>
    <w:link w:val="FooterChar"/>
    <w:uiPriority w:val="99"/>
    <w:unhideWhenUsed/>
    <w:rsid w:val="008E44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4419"/>
  </w:style>
  <w:style w:type="paragraph" w:styleId="BalloonText">
    <w:name w:val="Balloon Text"/>
    <w:basedOn w:val="Normal"/>
    <w:link w:val="BalloonTextChar"/>
    <w:uiPriority w:val="99"/>
    <w:semiHidden/>
    <w:unhideWhenUsed/>
    <w:rsid w:val="008E44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441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F:\external\!publish\Land%20Based%20Investments%20(LBI)\2013%20LBI%20meeting\Larry_Fall%202013%20LBI%20Overview.pptx" TargetMode="External"/><Relationship Id="rId13" Type="http://schemas.openxmlformats.org/officeDocument/2006/relationships/hyperlink" Target="file:///F:\external\!publish\Land%20Based%20Investments%20(LBI)\2013%20LBI%20meeting\Michael_LBI%20Pathology%202013.pptx"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F:\external\!publish\Land%20Based%20Investments%20(LBI)\2013%20LBI%20meeting\Art_RKB%20FH%20update%20October%202013.pptx"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F:\external\!publish\Land%20Based%20Investments%20(LBI)\2013%20LBI%20meeting\Dean_LBI%20&#8211;%20Forest%20HealthPresentation%20Selkirk%20District%202013%20Dean.pptx"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file:///F:\external\!publish\Land%20Based%20Investments%20(LBI)\2013%20LBI%20meeting\Barb2_SDMSummaryLBI.pptx"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file:///F:\external\!publish\Land%20Based%20Investments%20(LBI)\2013%20LBI%20meeting\Barb1_RESULTS%20monitoring%20&amp;%20data%20quality%20assurance.pptx" TargetMode="External"/><Relationship Id="rId14" Type="http://schemas.openxmlformats.org/officeDocument/2006/relationships/hyperlink" Target="file:///F:\external\!publish\Land%20Based%20Investments%20(LBI)\2013%20LBI%20meeting\Phil_LBIS%20Fish%20Passage%20Oct%202013.pp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6BD8F00B008A4F41B09ADAB400E956F5"/>
        <w:category>
          <w:name w:val="General"/>
          <w:gallery w:val="placeholder"/>
        </w:category>
        <w:types>
          <w:type w:val="bbPlcHdr"/>
        </w:types>
        <w:behaviors>
          <w:behavior w:val="content"/>
        </w:behaviors>
        <w:guid w:val="{F2B27D1B-6CA1-48F8-8D25-3610DCEA0F79}"/>
      </w:docPartPr>
      <w:docPartBody>
        <w:p w:rsidR="00E171DF" w:rsidRDefault="00016EBB" w:rsidP="00016EBB">
          <w:pPr>
            <w:pStyle w:val="6BD8F00B008A4F41B09ADAB400E956F5"/>
          </w:pPr>
          <w: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sDel="0" w:formatting="0" w:inkAnnotations="0"/>
  <w:defaultTabStop w:val="720"/>
  <w:characterSpacingControl w:val="doNotCompress"/>
  <w:compat>
    <w:useFELayout/>
  </w:compat>
  <w:rsids>
    <w:rsidRoot w:val="00016EBB"/>
    <w:rsid w:val="00016EBB"/>
    <w:rsid w:val="00E171DF"/>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71D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BD8F00B008A4F41B09ADAB400E956F5">
    <w:name w:val="6BD8F00B008A4F41B09ADAB400E956F5"/>
    <w:rsid w:val="00016EBB"/>
  </w:style>
  <w:style w:type="paragraph" w:customStyle="1" w:styleId="7123EE99BF374A55958A4DD2BDA7BA66">
    <w:name w:val="7123EE99BF374A55958A4DD2BDA7BA66"/>
    <w:rsid w:val="00016EBB"/>
  </w:style>
  <w:style w:type="paragraph" w:customStyle="1" w:styleId="06BE85E0DA0447DAAA67B9E7E9BB1F8E">
    <w:name w:val="06BE85E0DA0447DAAA67B9E7E9BB1F8E"/>
    <w:rsid w:val="00016EBB"/>
  </w:style>
  <w:style w:type="paragraph" w:customStyle="1" w:styleId="CBC3EA45512546C387D157B26F0FC09F">
    <w:name w:val="CBC3EA45512546C387D157B26F0FC09F"/>
    <w:rsid w:val="00016EBB"/>
  </w:style>
  <w:style w:type="paragraph" w:customStyle="1" w:styleId="2AC326363A0C4AF780E55D219A685098">
    <w:name w:val="2AC326363A0C4AF780E55D219A685098"/>
    <w:rsid w:val="00016EBB"/>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2013-10-29T00:00:00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4</Pages>
  <Words>1654</Words>
  <Characters>9433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11065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2013 Land Based Investment (LBI) Constituent &amp; BEC Update meeting minutes</dc:title>
  <dc:creator>klavelle</dc:creator>
  <cp:lastModifiedBy>jucaston</cp:lastModifiedBy>
  <cp:revision>13</cp:revision>
  <cp:lastPrinted>2013-11-14T22:40:00Z</cp:lastPrinted>
  <dcterms:created xsi:type="dcterms:W3CDTF">2013-11-14T21:05:00Z</dcterms:created>
  <dcterms:modified xsi:type="dcterms:W3CDTF">2013-11-14T22:42:00Z</dcterms:modified>
</cp:coreProperties>
</file>